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83A56" w14:textId="223DC6B2" w:rsidR="00F171A0" w:rsidRDefault="00663E03" w:rsidP="00482E65">
      <w:pPr>
        <w:tabs>
          <w:tab w:val="left" w:pos="5055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Discussion Board</w:t>
      </w:r>
      <w:r w:rsidR="00D72EAA">
        <w:rPr>
          <w:b/>
          <w:sz w:val="24"/>
          <w:szCs w:val="24"/>
        </w:rPr>
        <w:t xml:space="preserve"> Grading</w:t>
      </w:r>
      <w:r w:rsidR="0016393F">
        <w:rPr>
          <w:b/>
          <w:sz w:val="24"/>
          <w:szCs w:val="24"/>
        </w:rPr>
        <w:t xml:space="preserve"> </w:t>
      </w:r>
      <w:r w:rsidR="00392AA5">
        <w:rPr>
          <w:b/>
          <w:sz w:val="24"/>
          <w:szCs w:val="24"/>
        </w:rPr>
        <w:t>Rubric</w:t>
      </w:r>
    </w:p>
    <w:p w14:paraId="75794361" w14:textId="04D34B8D" w:rsidR="00565277" w:rsidRDefault="00663E03" w:rsidP="00482E65">
      <w:pPr>
        <w:tabs>
          <w:tab w:val="left" w:pos="5055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50</w:t>
      </w:r>
      <w:r w:rsidR="00565277">
        <w:rPr>
          <w:b/>
          <w:sz w:val="24"/>
          <w:szCs w:val="24"/>
        </w:rPr>
        <w:t xml:space="preserve"> points</w:t>
      </w:r>
    </w:p>
    <w:p w14:paraId="6395ED26" w14:textId="68C7ED04" w:rsidR="00482E65" w:rsidRPr="00250E27" w:rsidRDefault="00482E65" w:rsidP="00482E65">
      <w:pPr>
        <w:tabs>
          <w:tab w:val="left" w:pos="5055"/>
        </w:tabs>
        <w:spacing w:after="0"/>
        <w:jc w:val="center"/>
        <w:rPr>
          <w:b/>
          <w:sz w:val="24"/>
          <w:szCs w:val="24"/>
        </w:rPr>
      </w:pP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EB2A8A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EB2A8A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3C059B27" w:rsidR="00F171A0" w:rsidRPr="00EB2A8A" w:rsidRDefault="2B6F56CD" w:rsidP="00797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Content 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EB2A8A" w:rsidRDefault="00482E65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EB2A8A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32750F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EB2A8A" w:rsidRDefault="00F171A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392AA5" w:rsidRPr="00EB2A8A" w14:paraId="0C3D1A13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BEA6DCC" w14:textId="4E6EA70D" w:rsidR="00392AA5" w:rsidRPr="00EB2A8A" w:rsidRDefault="00B6701A" w:rsidP="00392A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Quality of Information Presented</w:t>
            </w:r>
          </w:p>
        </w:tc>
        <w:tc>
          <w:tcPr>
            <w:tcW w:w="3060" w:type="dxa"/>
            <w:shd w:val="clear" w:color="auto" w:fill="auto"/>
          </w:tcPr>
          <w:p w14:paraId="7FC4EA4E" w14:textId="744C10A7" w:rsidR="00392AA5" w:rsidRDefault="00724B4D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19 to </w:t>
            </w:r>
            <w:r w:rsidR="00B6701A">
              <w:rPr>
                <w:b/>
                <w:color w:val="000000"/>
                <w:sz w:val="20"/>
                <w:szCs w:val="20"/>
              </w:rPr>
              <w:t>20</w:t>
            </w:r>
            <w:r w:rsidR="0079668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71AD3">
              <w:rPr>
                <w:b/>
                <w:color w:val="000000"/>
                <w:sz w:val="20"/>
                <w:szCs w:val="20"/>
              </w:rPr>
              <w:t>points</w:t>
            </w:r>
          </w:p>
          <w:p w14:paraId="5E55D972" w14:textId="13A2A5E1" w:rsidR="00F567AD" w:rsidRPr="001820CB" w:rsidRDefault="002713EE" w:rsidP="00B6701A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All questions/areas of the prompt are answered in a well-thought-out manner and supported.</w:t>
            </w:r>
          </w:p>
        </w:tc>
        <w:tc>
          <w:tcPr>
            <w:tcW w:w="3150" w:type="dxa"/>
            <w:shd w:val="clear" w:color="auto" w:fill="auto"/>
          </w:tcPr>
          <w:p w14:paraId="103E50AC" w14:textId="0BF8D3AD" w:rsidR="00392AA5" w:rsidRDefault="00724B4D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</w:t>
            </w:r>
            <w:r w:rsidR="006D52EE">
              <w:rPr>
                <w:b/>
                <w:color w:val="000000"/>
                <w:sz w:val="20"/>
                <w:szCs w:val="20"/>
              </w:rPr>
              <w:t>.6</w:t>
            </w:r>
            <w:r w:rsidR="00B6701A">
              <w:rPr>
                <w:b/>
                <w:color w:val="000000"/>
                <w:sz w:val="20"/>
                <w:szCs w:val="20"/>
              </w:rPr>
              <w:t xml:space="preserve"> to 1</w:t>
            </w:r>
            <w:r>
              <w:rPr>
                <w:b/>
                <w:color w:val="000000"/>
                <w:sz w:val="20"/>
                <w:szCs w:val="20"/>
              </w:rPr>
              <w:t>8</w:t>
            </w:r>
            <w:r w:rsidR="0079668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92AA5">
              <w:rPr>
                <w:b/>
                <w:color w:val="000000"/>
                <w:sz w:val="20"/>
                <w:szCs w:val="20"/>
              </w:rPr>
              <w:t>points</w:t>
            </w:r>
          </w:p>
          <w:p w14:paraId="41C1AFA1" w14:textId="26CC6C27" w:rsidR="00796682" w:rsidRPr="002B61AF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All questions/areas of the prompt are answered in a well-thought out-manner, but some areas lack support. </w:t>
            </w:r>
          </w:p>
        </w:tc>
        <w:tc>
          <w:tcPr>
            <w:tcW w:w="3330" w:type="dxa"/>
          </w:tcPr>
          <w:p w14:paraId="2C93941D" w14:textId="3EBFD63B" w:rsidR="00392AA5" w:rsidRDefault="00B6701A" w:rsidP="00392AA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 to 1</w:t>
            </w:r>
            <w:r w:rsidR="006D52EE">
              <w:rPr>
                <w:b/>
                <w:bCs/>
                <w:color w:val="000000" w:themeColor="text1"/>
                <w:sz w:val="20"/>
                <w:szCs w:val="20"/>
              </w:rPr>
              <w:t>7.5</w:t>
            </w:r>
            <w:r w:rsidR="00392AA5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22F577B1" w14:textId="58AD84BF" w:rsidR="002B61AF" w:rsidRPr="002B61AF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Some questions/areas of the prompt are not addressed in a well-thought-out manner</w:t>
            </w:r>
          </w:p>
        </w:tc>
        <w:tc>
          <w:tcPr>
            <w:tcW w:w="2700" w:type="dxa"/>
            <w:shd w:val="clear" w:color="auto" w:fill="auto"/>
          </w:tcPr>
          <w:p w14:paraId="19A7A97E" w14:textId="77777777" w:rsidR="00392AA5" w:rsidRPr="001820CB" w:rsidRDefault="00392AA5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35E1AF6" w14:textId="7F86B46A" w:rsidR="00392AA5" w:rsidRPr="001820CB" w:rsidRDefault="00EF6018" w:rsidP="00392AA5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3075F4" w:rsidRPr="00EB2A8A" w14:paraId="0D4DEF4D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87E664B" w14:textId="02982B3C" w:rsidR="003075F4" w:rsidRDefault="00B6701A" w:rsidP="00392A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Participation</w:t>
            </w:r>
          </w:p>
        </w:tc>
        <w:tc>
          <w:tcPr>
            <w:tcW w:w="3060" w:type="dxa"/>
            <w:shd w:val="clear" w:color="auto" w:fill="auto"/>
          </w:tcPr>
          <w:p w14:paraId="6930F406" w14:textId="7C1A0FAE" w:rsidR="003075F4" w:rsidRDefault="00B6701A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724B4D">
              <w:rPr>
                <w:b/>
                <w:color w:val="000000"/>
                <w:sz w:val="20"/>
                <w:szCs w:val="20"/>
              </w:rPr>
              <w:t>4</w:t>
            </w:r>
            <w:r>
              <w:rPr>
                <w:b/>
                <w:color w:val="000000"/>
                <w:sz w:val="20"/>
                <w:szCs w:val="20"/>
              </w:rPr>
              <w:t xml:space="preserve"> to 1</w:t>
            </w:r>
            <w:r w:rsidR="00724B4D">
              <w:rPr>
                <w:b/>
                <w:color w:val="000000"/>
                <w:sz w:val="20"/>
                <w:szCs w:val="20"/>
              </w:rPr>
              <w:t>5</w:t>
            </w:r>
            <w:r w:rsidR="006C3AD9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04273DD1" w14:textId="41C996E0" w:rsidR="00B069C9" w:rsidRPr="00B069C9" w:rsidRDefault="002713EE" w:rsidP="008E6B6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Responds to</w:t>
            </w:r>
            <w:r w:rsidR="002120B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other seminar members in a substantive manner. Responds to any instructor interaction provided within the discussion. </w:t>
            </w:r>
          </w:p>
        </w:tc>
        <w:tc>
          <w:tcPr>
            <w:tcW w:w="3150" w:type="dxa"/>
            <w:shd w:val="clear" w:color="auto" w:fill="auto"/>
          </w:tcPr>
          <w:p w14:paraId="19389778" w14:textId="1C0917F1" w:rsidR="003075F4" w:rsidRDefault="00B6701A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  <w:r w:rsidR="0079668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C3AD9">
              <w:rPr>
                <w:b/>
                <w:color w:val="000000"/>
                <w:sz w:val="20"/>
                <w:szCs w:val="20"/>
              </w:rPr>
              <w:t>points</w:t>
            </w:r>
          </w:p>
          <w:p w14:paraId="707B23FC" w14:textId="6BDB88AF" w:rsidR="0011307D" w:rsidRPr="00B069C9" w:rsidRDefault="002713EE" w:rsidP="00392AA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Responds to other seminar members in a substantive manner with minor areas for improvement</w:t>
            </w:r>
          </w:p>
        </w:tc>
        <w:tc>
          <w:tcPr>
            <w:tcW w:w="3330" w:type="dxa"/>
          </w:tcPr>
          <w:p w14:paraId="5997D3B6" w14:textId="1C819B54" w:rsidR="003075F4" w:rsidRDefault="00724B4D" w:rsidP="00392AA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6C3AD9">
              <w:rPr>
                <w:b/>
                <w:bCs/>
                <w:color w:val="000000" w:themeColor="text1"/>
                <w:sz w:val="20"/>
                <w:szCs w:val="20"/>
              </w:rPr>
              <w:t xml:space="preserve"> to 1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6C3AD9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3F206911" w14:textId="0FC208AC" w:rsidR="0011307D" w:rsidRPr="00B069C9" w:rsidRDefault="002713EE" w:rsidP="00392AA5">
            <w:pPr>
              <w:spacing w:after="0" w:line="240" w:lineRule="auto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Responds to other seminar members, but responses lack rigor or richness. </w:t>
            </w:r>
          </w:p>
        </w:tc>
        <w:tc>
          <w:tcPr>
            <w:tcW w:w="2700" w:type="dxa"/>
            <w:shd w:val="clear" w:color="auto" w:fill="auto"/>
          </w:tcPr>
          <w:p w14:paraId="67EDF48C" w14:textId="53E16326" w:rsidR="003075F4" w:rsidRDefault="006C3AD9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08A589C4" w14:textId="77777777" w:rsidR="00625D5A" w:rsidRDefault="00625D5A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596B8804" w14:textId="2ECB9A0B" w:rsidR="00625D5A" w:rsidRPr="001820CB" w:rsidRDefault="00625D5A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6C3AD9" w:rsidRPr="00EB2A8A" w14:paraId="5F169589" w14:textId="77777777" w:rsidTr="00B335D2">
        <w:trPr>
          <w:trHeight w:val="786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1F1E020D" w14:textId="40E99F25" w:rsidR="006C3AD9" w:rsidRPr="00EB2A8A" w:rsidRDefault="006C3AD9" w:rsidP="007977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Structure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40828AD" w14:textId="18553523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72933BF8" w14:textId="2BCE4AF8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7CD775D" w14:textId="4F765E5C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1550FD6A" w14:textId="515D203C" w:rsidR="006C3AD9" w:rsidRPr="001820CB" w:rsidRDefault="006C3AD9" w:rsidP="006C3AD9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6C3AD9" w:rsidRPr="00EB2A8A" w14:paraId="0C6608A0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6575A8ED" w14:textId="75FC190C" w:rsidR="006C3AD9" w:rsidRPr="00EB2A8A" w:rsidRDefault="006C3AD9" w:rsidP="006C3A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Format</w:t>
            </w:r>
            <w:r w:rsidR="00B6701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and Tone</w:t>
            </w:r>
          </w:p>
        </w:tc>
        <w:tc>
          <w:tcPr>
            <w:tcW w:w="3060" w:type="dxa"/>
            <w:shd w:val="clear" w:color="auto" w:fill="auto"/>
          </w:tcPr>
          <w:p w14:paraId="76CECD35" w14:textId="46C2D396" w:rsidR="006C3AD9" w:rsidRDefault="00B6701A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724B4D">
              <w:rPr>
                <w:b/>
                <w:color w:val="000000"/>
                <w:sz w:val="20"/>
                <w:szCs w:val="20"/>
              </w:rPr>
              <w:t>4</w:t>
            </w:r>
            <w:r>
              <w:rPr>
                <w:b/>
                <w:color w:val="000000"/>
                <w:sz w:val="20"/>
                <w:szCs w:val="20"/>
              </w:rPr>
              <w:t xml:space="preserve"> to 1</w:t>
            </w:r>
            <w:r w:rsidR="00724B4D">
              <w:rPr>
                <w:b/>
                <w:color w:val="000000"/>
                <w:sz w:val="20"/>
                <w:szCs w:val="20"/>
              </w:rPr>
              <w:t>5</w:t>
            </w:r>
            <w:r w:rsidR="006C3AD9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6DDE790A" w14:textId="7504ACDA" w:rsidR="006C3AD9" w:rsidRPr="00F601F4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Professional vocabulary, writing style and tone are used consistently throughout discussion. Any sources used are properly referenced/cited in APA format. </w:t>
            </w:r>
          </w:p>
        </w:tc>
        <w:tc>
          <w:tcPr>
            <w:tcW w:w="3150" w:type="dxa"/>
            <w:shd w:val="clear" w:color="auto" w:fill="auto"/>
          </w:tcPr>
          <w:p w14:paraId="10E4D109" w14:textId="6C064BAA" w:rsidR="006C3AD9" w:rsidRDefault="00B6701A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  <w:r w:rsidR="006C3AD9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0AD678E3" w14:textId="3165EFA4" w:rsidR="006C3AD9" w:rsidRPr="002B61AF" w:rsidRDefault="002713EE" w:rsidP="002713E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Professional vocabulary, writing style and tone are used consistently throughout discussion. Any sources used are referenced/cited but have APA formatting errors. </w:t>
            </w:r>
          </w:p>
        </w:tc>
        <w:tc>
          <w:tcPr>
            <w:tcW w:w="3330" w:type="dxa"/>
          </w:tcPr>
          <w:p w14:paraId="23140640" w14:textId="558133DE" w:rsidR="006C3AD9" w:rsidRDefault="00724B4D" w:rsidP="006C3AD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6C3AD9">
              <w:rPr>
                <w:b/>
                <w:bCs/>
                <w:color w:val="000000" w:themeColor="text1"/>
                <w:sz w:val="20"/>
                <w:szCs w:val="20"/>
              </w:rPr>
              <w:t xml:space="preserve"> to 1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6C3AD9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60E84081" w14:textId="7F984CDC" w:rsidR="006C3AD9" w:rsidRPr="00F601F4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Several errors exist within professional writing style, tone, and APA citation/reference formatting. </w:t>
            </w:r>
          </w:p>
        </w:tc>
        <w:tc>
          <w:tcPr>
            <w:tcW w:w="2700" w:type="dxa"/>
            <w:shd w:val="clear" w:color="auto" w:fill="auto"/>
          </w:tcPr>
          <w:p w14:paraId="697B68E6" w14:textId="77777777" w:rsidR="006C3AD9" w:rsidRPr="001820CB" w:rsidRDefault="006C3AD9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8FF7CDD" w14:textId="3E742263" w:rsidR="006C3AD9" w:rsidRPr="00257C7E" w:rsidRDefault="006C3AD9" w:rsidP="006C3AD9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57C7E">
              <w:rPr>
                <w:color w:val="000000"/>
                <w:sz w:val="20"/>
                <w:szCs w:val="20"/>
              </w:rPr>
              <w:t>Not Present</w:t>
            </w:r>
          </w:p>
        </w:tc>
      </w:tr>
    </w:tbl>
    <w:p w14:paraId="0CD2226A" w14:textId="74E719D2" w:rsidR="007B6477" w:rsidRDefault="00392AA5">
      <w:r>
        <w:t xml:space="preserve"> </w:t>
      </w:r>
      <w:bookmarkStart w:id="0" w:name="_GoBack"/>
      <w:bookmarkEnd w:id="0"/>
    </w:p>
    <w:sectPr w:rsidR="007B6477" w:rsidSect="000360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A0"/>
    <w:rsid w:val="00036040"/>
    <w:rsid w:val="000642A0"/>
    <w:rsid w:val="000D3902"/>
    <w:rsid w:val="000D7071"/>
    <w:rsid w:val="0011307D"/>
    <w:rsid w:val="0013781A"/>
    <w:rsid w:val="0016393F"/>
    <w:rsid w:val="00171AD3"/>
    <w:rsid w:val="002120B1"/>
    <w:rsid w:val="00257C7E"/>
    <w:rsid w:val="002713EE"/>
    <w:rsid w:val="002B61AF"/>
    <w:rsid w:val="002E574F"/>
    <w:rsid w:val="003075F4"/>
    <w:rsid w:val="0032750F"/>
    <w:rsid w:val="00392AA5"/>
    <w:rsid w:val="00421534"/>
    <w:rsid w:val="00482CED"/>
    <w:rsid w:val="00482E65"/>
    <w:rsid w:val="004907A2"/>
    <w:rsid w:val="00563317"/>
    <w:rsid w:val="00565277"/>
    <w:rsid w:val="005D1400"/>
    <w:rsid w:val="00625D5A"/>
    <w:rsid w:val="00644894"/>
    <w:rsid w:val="00647136"/>
    <w:rsid w:val="00663E03"/>
    <w:rsid w:val="00676AB3"/>
    <w:rsid w:val="006C3AD9"/>
    <w:rsid w:val="006D52EE"/>
    <w:rsid w:val="00724B4D"/>
    <w:rsid w:val="0074285E"/>
    <w:rsid w:val="007567F5"/>
    <w:rsid w:val="00796682"/>
    <w:rsid w:val="0079778B"/>
    <w:rsid w:val="007A5FF7"/>
    <w:rsid w:val="007B6477"/>
    <w:rsid w:val="007B65F9"/>
    <w:rsid w:val="00822E1A"/>
    <w:rsid w:val="008C2738"/>
    <w:rsid w:val="008E6B60"/>
    <w:rsid w:val="0091755C"/>
    <w:rsid w:val="00927360"/>
    <w:rsid w:val="00A36874"/>
    <w:rsid w:val="00A948ED"/>
    <w:rsid w:val="00B069C9"/>
    <w:rsid w:val="00B37033"/>
    <w:rsid w:val="00B5332A"/>
    <w:rsid w:val="00B6701A"/>
    <w:rsid w:val="00BD2D2E"/>
    <w:rsid w:val="00C03295"/>
    <w:rsid w:val="00CA25FE"/>
    <w:rsid w:val="00CC2235"/>
    <w:rsid w:val="00D02585"/>
    <w:rsid w:val="00D52EF2"/>
    <w:rsid w:val="00D72EAA"/>
    <w:rsid w:val="00DB0D49"/>
    <w:rsid w:val="00E97529"/>
    <w:rsid w:val="00ED0B23"/>
    <w:rsid w:val="00EF6018"/>
    <w:rsid w:val="00F171A0"/>
    <w:rsid w:val="00F567AD"/>
    <w:rsid w:val="00F601F4"/>
    <w:rsid w:val="00FC4D9D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Erica Gibson</cp:lastModifiedBy>
  <cp:revision>2</cp:revision>
  <cp:lastPrinted>2017-11-02T15:56:00Z</cp:lastPrinted>
  <dcterms:created xsi:type="dcterms:W3CDTF">2019-06-30T15:59:00Z</dcterms:created>
  <dcterms:modified xsi:type="dcterms:W3CDTF">2019-06-30T15:59:00Z</dcterms:modified>
</cp:coreProperties>
</file>